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rPr>
      </w:pPr>
      <w:r>
        <w:rPr>
          <w:rFonts w:ascii="Times New Roman" w:cs="Times New Roman" w:hAnsi="Times New Roman"/>
          <w:sz w:val="24"/>
        </w:rPr>
        <w:t xml:space="preserve">Student’s Name </w:t>
      </w:r>
    </w:p>
    <w:p>
      <w:pPr>
        <w:pStyle w:val="style0"/>
        <w:spacing w:after="0" w:lineRule="auto" w:line="480"/>
        <w:rPr>
          <w:rFonts w:ascii="Times New Roman" w:cs="Times New Roman" w:hAnsi="Times New Roman"/>
          <w:sz w:val="24"/>
        </w:rPr>
      </w:pPr>
      <w:r>
        <w:rPr>
          <w:rFonts w:ascii="Times New Roman" w:cs="Times New Roman" w:hAnsi="Times New Roman"/>
          <w:sz w:val="24"/>
        </w:rPr>
        <w:t xml:space="preserve">Professor’s Name </w:t>
      </w:r>
    </w:p>
    <w:p>
      <w:pPr>
        <w:pStyle w:val="style0"/>
        <w:spacing w:after="0" w:lineRule="auto" w:line="480"/>
        <w:rPr>
          <w:rFonts w:ascii="Times New Roman" w:cs="Times New Roman" w:hAnsi="Times New Roman"/>
          <w:sz w:val="24"/>
        </w:rPr>
      </w:pPr>
      <w:r>
        <w:rPr>
          <w:rFonts w:ascii="Times New Roman" w:cs="Times New Roman" w:hAnsi="Times New Roman"/>
          <w:sz w:val="24"/>
        </w:rPr>
        <w:t xml:space="preserve">Course </w:t>
      </w:r>
    </w:p>
    <w:p>
      <w:pPr>
        <w:pStyle w:val="style0"/>
        <w:spacing w:after="0" w:lineRule="auto" w:line="480"/>
        <w:rPr>
          <w:rFonts w:ascii="Times New Roman" w:cs="Times New Roman" w:hAnsi="Times New Roman"/>
          <w:sz w:val="24"/>
        </w:rPr>
      </w:pPr>
      <w:r>
        <w:rPr>
          <w:rFonts w:ascii="Times New Roman" w:cs="Times New Roman" w:hAnsi="Times New Roman"/>
          <w:sz w:val="24"/>
        </w:rPr>
        <w:t xml:space="preserve">Date </w:t>
      </w:r>
    </w:p>
    <w:p>
      <w:pPr>
        <w:pStyle w:val="style0"/>
        <w:spacing w:after="0" w:lineRule="auto" w:line="480"/>
        <w:jc w:val="center"/>
        <w:rPr>
          <w:rFonts w:ascii="Times New Roman" w:cs="Times New Roman" w:hAnsi="Times New Roman"/>
          <w:sz w:val="24"/>
        </w:rPr>
      </w:pPr>
      <w:r>
        <w:rPr>
          <w:rFonts w:ascii="Times New Roman" w:cs="Times New Roman" w:hAnsi="Times New Roman"/>
          <w:i/>
          <w:sz w:val="24"/>
        </w:rPr>
        <w:t xml:space="preserve">Allies </w:t>
      </w:r>
      <w:r>
        <w:rPr>
          <w:rFonts w:ascii="Times New Roman" w:cs="Times New Roman" w:hAnsi="Times New Roman"/>
          <w:i/>
          <w:sz w:val="24"/>
        </w:rPr>
        <w:t>Day</w:t>
      </w:r>
      <w:r>
        <w:rPr>
          <w:rFonts w:ascii="Times New Roman" w:cs="Times New Roman" w:hAnsi="Times New Roman"/>
          <w:i/>
          <w:sz w:val="24"/>
        </w:rPr>
        <w:t xml:space="preserve"> May 1917</w:t>
      </w:r>
      <w:r>
        <w:rPr>
          <w:rFonts w:ascii="Times New Roman" w:cs="Times New Roman" w:hAnsi="Times New Roman"/>
          <w:sz w:val="24"/>
        </w:rPr>
        <w:t xml:space="preserve"> by Frederick Childe Hassam</w:t>
      </w:r>
    </w:p>
    <w:p>
      <w:pPr>
        <w:pStyle w:val="style0"/>
        <w:spacing w:after="0" w:lineRule="auto" w:line="480"/>
        <w:jc w:val="center"/>
        <w:rPr>
          <w:rFonts w:ascii="Times New Roman" w:cs="Times New Roman" w:hAnsi="Times New Roman"/>
          <w:b/>
          <w:sz w:val="24"/>
        </w:rPr>
      </w:pPr>
      <w:r>
        <w:rPr>
          <w:rFonts w:ascii="Times New Roman" w:cs="Times New Roman" w:hAnsi="Times New Roman"/>
          <w:b/>
          <w:sz w:val="24"/>
        </w:rPr>
        <w:t>Physical Properties</w:t>
      </w:r>
    </w:p>
    <w:p>
      <w:pPr>
        <w:pStyle w:val="style0"/>
        <w:spacing w:after="0" w:lineRule="auto" w:line="480"/>
        <w:ind w:firstLine="720"/>
        <w:rPr>
          <w:rFonts w:ascii="Times New Roman" w:cs="Times New Roman" w:hAnsi="Times New Roman"/>
          <w:sz w:val="24"/>
        </w:rPr>
      </w:pPr>
      <w:r>
        <w:rPr>
          <w:rFonts w:ascii="Times New Roman" w:cs="Times New Roman" w:hAnsi="Times New Roman"/>
          <w:sz w:val="24"/>
        </w:rPr>
        <w:t xml:space="preserve">The painting shows different flags including the United States and Great Britain’s national flags and other allies of the United States in World War I like France. The flags are sprouting from big buildings like garden flowers. Further, I can see different </w:t>
      </w:r>
      <w:r>
        <w:rPr>
          <w:rFonts w:ascii="Times New Roman" w:cs="Times New Roman" w:hAnsi="Times New Roman"/>
          <w:sz w:val="24"/>
        </w:rPr>
        <w:t>colors</w:t>
      </w:r>
      <w:r>
        <w:rPr>
          <w:rFonts w:ascii="Times New Roman" w:cs="Times New Roman" w:hAnsi="Times New Roman"/>
          <w:sz w:val="24"/>
        </w:rPr>
        <w:t xml:space="preserve"> that the artist has used to differentiate the flags based on their nationalities. For example, the United States’ flag comprises of blue and red with dotted white spots and white strips. There are trees indicated with green in the lower </w:t>
      </w:r>
      <w:r>
        <w:rPr>
          <w:rFonts w:ascii="Times New Roman" w:cs="Times New Roman" w:hAnsi="Times New Roman"/>
          <w:sz w:val="24"/>
        </w:rPr>
        <w:t>center</w:t>
      </w:r>
      <w:r>
        <w:rPr>
          <w:rFonts w:ascii="Times New Roman" w:cs="Times New Roman" w:hAnsi="Times New Roman"/>
          <w:sz w:val="24"/>
        </w:rPr>
        <w:t xml:space="preserve"> of the painting, which indicates that the painting may have been based on the central pa in New York. The matching </w:t>
      </w:r>
      <w:r>
        <w:rPr>
          <w:rFonts w:ascii="Times New Roman" w:cs="Times New Roman" w:hAnsi="Times New Roman"/>
          <w:sz w:val="24"/>
        </w:rPr>
        <w:t>colors</w:t>
      </w:r>
      <w:r>
        <w:rPr>
          <w:rFonts w:ascii="Times New Roman" w:cs="Times New Roman" w:hAnsi="Times New Roman"/>
          <w:sz w:val="24"/>
        </w:rPr>
        <w:t xml:space="preserve"> of the flags used in the painting represent the harmony of the allied nations. Both flags have common </w:t>
      </w:r>
      <w:r>
        <w:rPr>
          <w:rFonts w:ascii="Times New Roman" w:cs="Times New Roman" w:hAnsi="Times New Roman"/>
          <w:sz w:val="24"/>
        </w:rPr>
        <w:t>colors</w:t>
      </w:r>
      <w:r>
        <w:rPr>
          <w:rFonts w:ascii="Times New Roman" w:cs="Times New Roman" w:hAnsi="Times New Roman"/>
          <w:sz w:val="24"/>
        </w:rPr>
        <w:t xml:space="preserve">; for instance, blue and red. The artist has used a common or uniform </w:t>
      </w:r>
      <w:r>
        <w:rPr>
          <w:rFonts w:ascii="Times New Roman" w:cs="Times New Roman" w:hAnsi="Times New Roman"/>
          <w:sz w:val="24"/>
        </w:rPr>
        <w:t>coloring</w:t>
      </w:r>
      <w:r>
        <w:rPr>
          <w:rFonts w:ascii="Times New Roman" w:cs="Times New Roman" w:hAnsi="Times New Roman"/>
          <w:sz w:val="24"/>
        </w:rPr>
        <w:t xml:space="preserve"> pattern to depict the harmony that existed between the countries. Furthermore, the flags are hanging from everywhere on each balcony of the tall buildings. Hassam may have painted the art from a balcony because of the view.</w:t>
      </w:r>
    </w:p>
    <w:p>
      <w:pPr>
        <w:pStyle w:val="style0"/>
        <w:spacing w:after="0" w:lineRule="auto" w:line="480"/>
        <w:ind w:firstLine="720"/>
        <w:rPr>
          <w:rFonts w:ascii="Times New Roman" w:cs="Times New Roman" w:hAnsi="Times New Roman"/>
          <w:sz w:val="24"/>
        </w:rPr>
      </w:pPr>
      <w:r>
        <w:rPr>
          <w:rFonts w:ascii="Times New Roman" w:cs="Times New Roman" w:hAnsi="Times New Roman"/>
          <w:i/>
          <w:sz w:val="24"/>
        </w:rPr>
        <w:t>Allies Day</w:t>
      </w:r>
      <w:r>
        <w:rPr>
          <w:rFonts w:ascii="Times New Roman" w:cs="Times New Roman" w:hAnsi="Times New Roman"/>
          <w:sz w:val="24"/>
        </w:rPr>
        <w:t xml:space="preserve"> art is an oil painting with a rough surface. The surface appears rough because the painting is 100% hand-painted work (The Art Story 5). Apart from the highly textured surface, the painting is also characterized by thick paint, which further demonstrates the innovative and simplified composition of the impressionism period. Hassam is one of the artists </w:t>
      </w:r>
      <w:r>
        <w:rPr>
          <w:rFonts w:ascii="Times New Roman" w:cs="Times New Roman" w:hAnsi="Times New Roman"/>
          <w:sz w:val="24"/>
        </w:rPr>
        <w:t>who pioneered the impressionist period. This period is associated with the innovative techniques that go contrary to the previous perceptions of the canvas painting.</w:t>
      </w:r>
    </w:p>
    <w:p>
      <w:pPr>
        <w:pStyle w:val="style0"/>
        <w:spacing w:after="0" w:lineRule="auto" w:line="480"/>
        <w:ind w:firstLine="720"/>
        <w:rPr>
          <w:rFonts w:ascii="Times New Roman" w:cs="Times New Roman" w:hAnsi="Times New Roman"/>
          <w:sz w:val="24"/>
        </w:rPr>
      </w:pPr>
      <w:r>
        <w:rPr>
          <w:rFonts w:ascii="Times New Roman" w:cs="Times New Roman" w:hAnsi="Times New Roman"/>
          <w:sz w:val="24"/>
        </w:rPr>
        <w:t xml:space="preserve">Hassam painted the work on canvas, and this may also explain why the painting surface is highly textured and thick. The flags are also clustering on both the right and bottom edges of the canvas, which has helped to create a </w:t>
      </w:r>
      <w:r>
        <w:rPr>
          <w:rFonts w:ascii="Times New Roman" w:cs="Times New Roman" w:hAnsi="Times New Roman"/>
          <w:sz w:val="24"/>
        </w:rPr>
        <w:t>colorful</w:t>
      </w:r>
      <w:r>
        <w:rPr>
          <w:rFonts w:ascii="Times New Roman" w:cs="Times New Roman" w:hAnsi="Times New Roman"/>
          <w:sz w:val="24"/>
        </w:rPr>
        <w:t xml:space="preserve"> frame for the painting. The grey verticals of the architecture where the flags hang from further depict the American character and identity from Hassam’s perspective.</w:t>
      </w:r>
    </w:p>
    <w:p>
      <w:pPr>
        <w:pStyle w:val="style0"/>
        <w:spacing w:after="0" w:lineRule="auto" w:line="480"/>
        <w:jc w:val="center"/>
        <w:rPr>
          <w:rFonts w:ascii="Times New Roman" w:cs="Times New Roman" w:hAnsi="Times New Roman"/>
          <w:b/>
          <w:sz w:val="24"/>
        </w:rPr>
      </w:pPr>
      <w:r>
        <w:rPr>
          <w:rFonts w:ascii="Times New Roman" w:cs="Times New Roman" w:hAnsi="Times New Roman"/>
          <w:b/>
          <w:sz w:val="24"/>
        </w:rPr>
        <w:t>Expressive Elements</w:t>
      </w:r>
    </w:p>
    <w:p>
      <w:pPr>
        <w:pStyle w:val="style0"/>
        <w:spacing w:after="0" w:lineRule="auto" w:line="480"/>
        <w:ind w:firstLine="720"/>
        <w:rPr>
          <w:rFonts w:ascii="Times New Roman" w:cs="Times New Roman" w:hAnsi="Times New Roman"/>
          <w:sz w:val="24"/>
        </w:rPr>
      </w:pPr>
      <w:r>
        <w:rPr>
          <w:rFonts w:ascii="Times New Roman" w:cs="Times New Roman" w:hAnsi="Times New Roman"/>
          <w:sz w:val="24"/>
        </w:rPr>
        <w:t>Hassam’s painting has an identifiable subject, the allied cause and how the people took the alliance in the United States. The subject of the painting is the flags, which hang on each side of the building across the street. The painting shows people on the street below the flags, which depicts the marching parade on 5th Avenue of New York streets. Furthermore, the painting is also composed of iconographic elements, which depicts various symbols. First, many flags that are hanging on every balcony of every building on 5th Avenue show the alliance and acceptance of unity between the United States and her allies like France, Canada, and Great Britain. Also, the fact that the flags are hanging from every side of the street symbolizes the richness and prominence of the New York society in relation to the nation’s prosperity. In terms of cultural context, this painting demonstrates the patriotic nature of the Americans. Hassam was one of the patriots who took pride in the alliance between the United States and the other forces from Great Britain and France. Having studied in France and lived in the United States for many years, Hassam felt the pride to associate with the alliance.</w:t>
      </w:r>
    </w:p>
    <w:p>
      <w:pPr>
        <w:pStyle w:val="style0"/>
        <w:spacing w:after="0" w:lineRule="auto" w:line="480"/>
        <w:ind w:firstLine="720"/>
        <w:rPr>
          <w:rFonts w:ascii="Times New Roman" w:cs="Times New Roman" w:hAnsi="Times New Roman"/>
          <w:sz w:val="24"/>
        </w:rPr>
      </w:pPr>
      <w:r>
        <w:rPr>
          <w:rFonts w:ascii="Times New Roman" w:cs="Times New Roman" w:hAnsi="Times New Roman"/>
          <w:sz w:val="24"/>
        </w:rPr>
        <w:t xml:space="preserve">Apart from the pride and sense of patriotism, Hassam also tries to tell his viewers about the superiority of the United States. United States’ flag is at the </w:t>
      </w:r>
      <w:r>
        <w:rPr>
          <w:rFonts w:ascii="Times New Roman" w:cs="Times New Roman" w:hAnsi="Times New Roman"/>
          <w:sz w:val="24"/>
        </w:rPr>
        <w:t>center</w:t>
      </w:r>
      <w:r>
        <w:rPr>
          <w:rFonts w:ascii="Times New Roman" w:cs="Times New Roman" w:hAnsi="Times New Roman"/>
          <w:sz w:val="24"/>
        </w:rPr>
        <w:t xml:space="preserve"> and is surrounded by the </w:t>
      </w:r>
      <w:r>
        <w:rPr>
          <w:rFonts w:ascii="Times New Roman" w:cs="Times New Roman" w:hAnsi="Times New Roman"/>
          <w:sz w:val="24"/>
        </w:rPr>
        <w:t>other flags. Hassam, in this case, tries to express his conviction about the moral and economic superiority of the United States after the end of World War I. After the end of World War I, the United States emerged as a superpower because of its economic advantage over the other countries that were involved in the war.</w:t>
      </w:r>
    </w:p>
    <w:p>
      <w:pPr>
        <w:pStyle w:val="style0"/>
        <w:spacing w:after="0" w:lineRule="auto" w:line="480"/>
        <w:jc w:val="center"/>
        <w:rPr>
          <w:rFonts w:ascii="Times New Roman" w:cs="Times New Roman" w:hAnsi="Times New Roman"/>
          <w:b/>
          <w:sz w:val="24"/>
        </w:rPr>
      </w:pPr>
      <w:r>
        <w:rPr>
          <w:rFonts w:ascii="Times New Roman" w:cs="Times New Roman" w:hAnsi="Times New Roman"/>
          <w:b/>
          <w:sz w:val="24"/>
        </w:rPr>
        <w:t>Analysis</w:t>
      </w:r>
    </w:p>
    <w:p>
      <w:pPr>
        <w:pStyle w:val="style0"/>
        <w:spacing w:after="0" w:lineRule="auto" w:line="480"/>
        <w:ind w:firstLine="720"/>
        <w:rPr>
          <w:rFonts w:ascii="Times New Roman" w:cs="Times New Roman" w:hAnsi="Times New Roman"/>
          <w:sz w:val="24"/>
        </w:rPr>
      </w:pPr>
      <w:r>
        <w:rPr>
          <w:rFonts w:ascii="Times New Roman" w:cs="Times New Roman" w:hAnsi="Times New Roman"/>
          <w:sz w:val="24"/>
        </w:rPr>
        <w:t>The painting was made by Childe Hassam as part of the wave of patriotism that emerged in the United States in the spring of 1917 (Southgate 2625). This was a significant historical moment in America because the United States agreed to join the war on the side of France and Great Britain. These characteristics can be easily seen in the work and subject. First, the alliance can be seen through the main subject of the painting, the flags of the United States and its allies. Also, the patriotism movement is also demonstrated by the celebration of the people depicted on the ground below the painting. The painting shows a group of people appearing in parade-like down the streets where the flags hang on each side of the building. The subject signifies the historical moment in American history, the alliance in the Great War. Southgate explains that the resolution that resulted in the United States joining the Great War was signed by President Wilson on April 6, 1917, and as soon as the flags of all the allies started sprouting from the balconies of the buildings and in the streets (2625).</w:t>
      </w:r>
    </w:p>
    <w:p>
      <w:pPr>
        <w:pStyle w:val="style0"/>
        <w:spacing w:after="0" w:lineRule="auto" w:line="480"/>
        <w:ind w:firstLine="720"/>
        <w:rPr>
          <w:rFonts w:ascii="Times New Roman" w:cs="Times New Roman" w:hAnsi="Times New Roman"/>
          <w:sz w:val="24"/>
        </w:rPr>
      </w:pPr>
      <w:r>
        <w:rPr>
          <w:rFonts w:ascii="Times New Roman" w:cs="Times New Roman" w:hAnsi="Times New Roman"/>
          <w:sz w:val="24"/>
        </w:rPr>
        <w:t xml:space="preserve">Hassam’s style is associated with the impressionism movement. Impressionism was a period that started in the 1870s in France. Hassam studied and worked in France before moving back to the United States. What differentiates this period with the other movements in painting is that the impressionist artists like Hassam concentrated on the general tone and the effect produced by the subject of their work. Like most of the impressionists, Hassam’s work is based on a historical event. Impressionists’ works are based on historical events, which acted as a </w:t>
      </w:r>
      <w:r>
        <w:rPr>
          <w:rFonts w:ascii="Times New Roman" w:cs="Times New Roman" w:hAnsi="Times New Roman"/>
          <w:sz w:val="24"/>
        </w:rPr>
        <w:t>source of the subject m</w:t>
      </w:r>
      <w:r>
        <w:rPr>
          <w:rFonts w:ascii="Times New Roman" w:cs="Times New Roman" w:hAnsi="Times New Roman"/>
          <w:sz w:val="24"/>
        </w:rPr>
        <w:t>atter of their paintings. Like</w:t>
      </w:r>
      <w:r>
        <w:rPr>
          <w:rFonts w:ascii="Times New Roman" w:cs="Times New Roman" w:hAnsi="Times New Roman"/>
          <w:sz w:val="24"/>
        </w:rPr>
        <w:t xml:space="preserve"> in</w:t>
      </w:r>
      <w:r>
        <w:rPr>
          <w:rFonts w:ascii="Times New Roman" w:cs="Times New Roman" w:hAnsi="Times New Roman"/>
          <w:sz w:val="24"/>
        </w:rPr>
        <w:t xml:space="preserve"> </w:t>
      </w:r>
      <w:r>
        <w:rPr>
          <w:rFonts w:ascii="Times New Roman" w:cs="Times New Roman" w:hAnsi="Times New Roman"/>
          <w:i/>
          <w:sz w:val="24"/>
        </w:rPr>
        <w:t>Allies Day, May 1917</w:t>
      </w:r>
      <w:r>
        <w:rPr>
          <w:rFonts w:ascii="Times New Roman" w:cs="Times New Roman" w:hAnsi="Times New Roman"/>
          <w:sz w:val="24"/>
        </w:rPr>
        <w:t>,</w:t>
      </w:r>
      <w:r>
        <w:rPr>
          <w:rFonts w:ascii="Times New Roman" w:cs="Times New Roman" w:hAnsi="Times New Roman"/>
          <w:sz w:val="24"/>
        </w:rPr>
        <w:t xml:space="preserve"> </w:t>
      </w:r>
      <w:r>
        <w:rPr>
          <w:rFonts w:ascii="Times New Roman" w:cs="Times New Roman" w:hAnsi="Times New Roman"/>
          <w:sz w:val="24"/>
        </w:rPr>
        <w:t>Hassam’s subject is based on the alliance between the United States and the other countries in the Great War.</w:t>
      </w:r>
      <w:r>
        <w:rPr>
          <w:rFonts w:ascii="Times New Roman" w:cs="Times New Roman" w:hAnsi="Times New Roman"/>
          <w:sz w:val="24"/>
        </w:rPr>
        <w:t xml:space="preserve"> </w:t>
      </w: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rPr>
          <w:rFonts w:ascii="Times New Roman" w:cs="Times New Roman" w:hAnsi="Times New Roman"/>
          <w:sz w:val="24"/>
        </w:rPr>
      </w:pPr>
    </w:p>
    <w:p>
      <w:pPr>
        <w:pStyle w:val="style0"/>
        <w:spacing w:after="0" w:lineRule="auto" w:line="480"/>
        <w:ind w:left="720" w:hanging="72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Southgate, M. Therese. "Allies </w:t>
      </w:r>
      <w:r>
        <w:rPr>
          <w:rFonts w:ascii="Times New Roman" w:cs="Times New Roman" w:hAnsi="Times New Roman"/>
          <w:sz w:val="24"/>
          <w:szCs w:val="24"/>
          <w:shd w:val="clear" w:color="auto" w:fill="ffffff"/>
        </w:rPr>
        <w:t>Day,</w:t>
      </w:r>
      <w:r>
        <w:rPr>
          <w:rFonts w:ascii="Times New Roman" w:cs="Times New Roman" w:hAnsi="Times New Roman"/>
          <w:sz w:val="24"/>
          <w:szCs w:val="24"/>
          <w:shd w:val="clear" w:color="auto" w:fill="ffffff"/>
        </w:rPr>
        <w:t xml:space="preserve"> May 1917." </w:t>
      </w:r>
      <w:r>
        <w:rPr>
          <w:rFonts w:ascii="Times New Roman" w:cs="Times New Roman" w:hAnsi="Times New Roman"/>
          <w:i/>
          <w:iCs/>
          <w:sz w:val="24"/>
          <w:szCs w:val="24"/>
          <w:shd w:val="clear" w:color="auto" w:fill="ffffff"/>
        </w:rPr>
        <w:t>JAMA</w:t>
      </w:r>
      <w:r>
        <w:rPr>
          <w:rFonts w:ascii="Times New Roman" w:cs="Times New Roman" w:hAnsi="Times New Roman"/>
          <w:sz w:val="24"/>
          <w:szCs w:val="24"/>
          <w:shd w:val="clear" w:color="auto" w:fill="ffffff"/>
        </w:rPr>
        <w:t> 283.20 (2000): 2625-2625.</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The Art Story.</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Artworks by childe Hassam.</w:t>
      </w:r>
      <w:r>
        <w:rPr>
          <w:rFonts w:ascii="Times New Roman" w:cs="Times New Roman" w:hAnsi="Times New Roman"/>
          <w:sz w:val="24"/>
          <w:szCs w:val="24"/>
          <w:shd w:val="clear" w:color="auto" w:fill="ffffff"/>
        </w:rPr>
        <w:t xml:space="preserve"> The Art Story, Modern Art Insight. Retrieved from </w:t>
      </w:r>
      <w:r>
        <w:rPr/>
        <w:fldChar w:fldCharType="begin"/>
      </w:r>
      <w:r>
        <w:instrText xml:space="preserve"> HYPERLINK "https://www.theartstory.org/artist/hassam-childe/artworks/" </w:instrText>
      </w:r>
      <w:r>
        <w:rPr/>
        <w:fldChar w:fldCharType="separate"/>
      </w:r>
      <w:r>
        <w:rPr>
          <w:rStyle w:val="style85"/>
          <w:rFonts w:ascii="Times New Roman" w:cs="Times New Roman" w:hAnsi="Times New Roman"/>
          <w:color w:val="auto"/>
          <w:sz w:val="24"/>
          <w:szCs w:val="24"/>
          <w:u w:val="none"/>
        </w:rPr>
        <w:t>https://www.theartstory.org/artist/hassam-childe/artworks/</w:t>
      </w:r>
      <w:r>
        <w:rPr/>
        <w:fldChar w:fldCharType="end"/>
      </w: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noProof/>
          <w:sz w:val="24"/>
          <w:szCs w:val="24"/>
          <w:lang w:eastAsia="en-GB"/>
        </w:rPr>
        <w:drawing>
          <wp:inline distL="0" distT="0" distB="0" distR="0">
            <wp:extent cx="5524500" cy="5219700"/>
            <wp:effectExtent l="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524500" cy="5219700"/>
                    </a:xfrm>
                    <a:prstGeom prst="rect"/>
                  </pic:spPr>
                </pic:pic>
              </a:graphicData>
            </a:graphic>
          </wp:inline>
        </w:drawing>
      </w:r>
      <w:bookmarkStart w:id="0" w:name="_GoBack"/>
      <w:bookmarkEnd w:id="0"/>
    </w:p>
    <w:p>
      <w:pPr>
        <w:pStyle w:val="style0"/>
        <w:spacing w:after="0" w:lineRule="auto" w:line="480"/>
        <w:ind w:left="720" w:hanging="720"/>
        <w:rPr>
          <w:rFonts w:ascii="Times New Roman" w:cs="Times New Roman" w:hAnsi="Times New Roman"/>
          <w:sz w:val="24"/>
          <w:szCs w:val="24"/>
        </w:rPr>
      </w:pPr>
    </w:p>
    <w:sectPr>
      <w:headerReference w:type="defaul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rPr>
    </w:pPr>
    <w:r>
      <w:rPr>
        <w:rFonts w:ascii="Times New Roman" w:cs="Times New Roman" w:hAnsi="Times New Roman"/>
        <w:sz w:val="24"/>
      </w:rPr>
      <w:t xml:space="preserve">Last Name </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129805c-5773-462b-b0f3-b16d20d4dec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775d25c-2e60-4d6b-a219-5dda8bcd5067"/>
    <w:basedOn w:val="style65"/>
    <w:next w:val="style4098"/>
    <w:link w:val="style32"/>
    <w:uiPriority w:val="99"/>
  </w:style>
  <w:style w:type="character" w:styleId="style85">
    <w:name w:val="Hyperlink"/>
    <w:basedOn w:val="style65"/>
    <w:next w:val="style85"/>
    <w:uiPriority w:val="99"/>
    <w:rPr>
      <w:color w:val="0000ff"/>
      <w:u w:val="single"/>
    </w:rPr>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978</Words>
  <Pages>6</Pages>
  <Characters>4936</Characters>
  <Application>WPS Office</Application>
  <DocSecurity>0</DocSecurity>
  <Paragraphs>62</Paragraphs>
  <ScaleCrop>false</ScaleCrop>
  <LinksUpToDate>false</LinksUpToDate>
  <CharactersWithSpaces>5900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2020-02-11T11:37:11Z</dcterms:created>
  <dc:creator>Hp</dc:creator>
  <lastModifiedBy>JKM-LX1</lastModifiedBy>
  <dcterms:modified xsi:type="dcterms:W3CDTF">2020-02-11T11:37:11Z</dcterms:modified>
  <revision>1</revision>
</coreProperties>
</file>

<file path=docProps/custom.xml><?xml version="1.0" encoding="utf-8"?>
<Properties xmlns="http://schemas.openxmlformats.org/officeDocument/2006/custom-properties" xmlns:vt="http://schemas.openxmlformats.org/officeDocument/2006/docPropsVTypes"/>
</file>